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B5" w:rsidRPr="0045437E" w:rsidRDefault="0045437E" w:rsidP="0045437E">
      <w:pPr>
        <w:jc w:val="center"/>
        <w:rPr>
          <w:b/>
          <w:sz w:val="28"/>
          <w:szCs w:val="28"/>
        </w:rPr>
      </w:pPr>
      <w:r w:rsidRPr="0045437E">
        <w:rPr>
          <w:b/>
          <w:sz w:val="28"/>
          <w:szCs w:val="28"/>
        </w:rPr>
        <w:t>Договор оказания услуг по размещению рекламы</w:t>
      </w:r>
    </w:p>
    <w:tbl>
      <w:tblPr>
        <w:tblW w:w="0" w:type="auto"/>
        <w:tblInd w:w="108" w:type="dxa"/>
        <w:tblLook w:val="0000" w:firstRow="0" w:lastRow="0" w:firstColumn="0" w:lastColumn="0" w:noHBand="0" w:noVBand="0"/>
      </w:tblPr>
      <w:tblGrid>
        <w:gridCol w:w="5106"/>
        <w:gridCol w:w="5086"/>
      </w:tblGrid>
      <w:tr w:rsidR="00B320B5">
        <w:tc>
          <w:tcPr>
            <w:tcW w:w="5171" w:type="dxa"/>
            <w:tcBorders>
              <w:top w:val="nil"/>
              <w:left w:val="nil"/>
              <w:bottom w:val="nil"/>
              <w:right w:val="nil"/>
            </w:tcBorders>
          </w:tcPr>
          <w:p w:rsidR="0045437E" w:rsidRDefault="0045437E">
            <w:pPr>
              <w:pStyle w:val="a6"/>
            </w:pPr>
          </w:p>
          <w:p w:rsidR="00B320B5" w:rsidRDefault="00F66B05">
            <w:pPr>
              <w:pStyle w:val="a6"/>
            </w:pPr>
            <w:r>
              <w:t>г. Воронеж</w:t>
            </w:r>
          </w:p>
        </w:tc>
        <w:tc>
          <w:tcPr>
            <w:tcW w:w="5128" w:type="dxa"/>
            <w:tcBorders>
              <w:top w:val="nil"/>
              <w:left w:val="nil"/>
              <w:bottom w:val="nil"/>
              <w:right w:val="nil"/>
            </w:tcBorders>
          </w:tcPr>
          <w:p w:rsidR="00B320B5" w:rsidRDefault="00B320B5" w:rsidP="0045437E">
            <w:pPr>
              <w:pStyle w:val="a5"/>
            </w:pPr>
          </w:p>
          <w:p w:rsidR="0045437E" w:rsidRPr="0045437E" w:rsidRDefault="00C643C5" w:rsidP="0045437E">
            <w:r>
              <w:t xml:space="preserve">        «____»_____________ 20___</w:t>
            </w:r>
            <w:r w:rsidR="0045437E">
              <w:t xml:space="preserve"> г.</w:t>
            </w:r>
          </w:p>
        </w:tc>
      </w:tr>
    </w:tbl>
    <w:p w:rsidR="00B320B5" w:rsidRDefault="00B320B5"/>
    <w:p w:rsidR="00B320B5" w:rsidRDefault="002230A0">
      <w:r>
        <w:t>_______________________________________________________________________________</w:t>
      </w:r>
      <w:r w:rsidR="003A7446">
        <w:t>, в лице</w:t>
      </w:r>
      <w:r>
        <w:t xml:space="preserve"> ______________________________________________________</w:t>
      </w:r>
      <w:r w:rsidR="003A7446">
        <w:t>, действующего на основании</w:t>
      </w:r>
      <w:r>
        <w:t>__________________________________________________________, именуемое в дальнейшем «Заказчик»</w:t>
      </w:r>
      <w:r w:rsidR="003A7446">
        <w:t>, с одной стороны и</w:t>
      </w:r>
      <w:r>
        <w:t xml:space="preserve"> бюджетное учреждение Воронежской области «ЗАГС-СЕРВИС», в лице руководит</w:t>
      </w:r>
      <w:r w:rsidR="00C643C5">
        <w:t>еля Николенко Валентина Васильевна</w:t>
      </w:r>
      <w:r w:rsidR="003A7446">
        <w:t>, действующего на основании</w:t>
      </w:r>
      <w:r>
        <w:t xml:space="preserve"> Устава, именуемое в дальнейшем «Исполнитель»</w:t>
      </w:r>
      <w:r w:rsidR="003A7446">
        <w:t>, с другой стороны, именуемые в да</w:t>
      </w:r>
      <w:r>
        <w:t>льнейшем «Стороны»</w:t>
      </w:r>
      <w:r w:rsidR="003A7446">
        <w:t>, заключили настоящий договор о нижеследующем:</w:t>
      </w:r>
    </w:p>
    <w:p w:rsidR="00B320B5" w:rsidRDefault="00B320B5"/>
    <w:p w:rsidR="00B320B5" w:rsidRDefault="003A7446">
      <w:pPr>
        <w:pStyle w:val="1"/>
      </w:pPr>
      <w:bookmarkStart w:id="0" w:name="sub_100"/>
      <w:r>
        <w:t>1. Предмет договора</w:t>
      </w:r>
    </w:p>
    <w:bookmarkEnd w:id="0"/>
    <w:p w:rsidR="00B320B5" w:rsidRDefault="00B320B5"/>
    <w:p w:rsidR="00B320B5" w:rsidRDefault="003A7446">
      <w:r>
        <w:t>1.1. Исполнитель обязуется оказать рекламные услуги по размещению рекламной информации Заказчика в печатном издании</w:t>
      </w:r>
      <w:r w:rsidR="005C1F72">
        <w:t xml:space="preserve"> – журнале «Марш Мендельсона»</w:t>
      </w:r>
      <w:r>
        <w:t>, а Заказчик обязуется оплатить оказанные Исполнителем услуги в размере, порядке и на условиях, предусмотренных настоящим договором.</w:t>
      </w:r>
    </w:p>
    <w:p w:rsidR="00B320B5" w:rsidRDefault="00B320B5"/>
    <w:p w:rsidR="00052F94" w:rsidRDefault="003A7446" w:rsidP="00052F94">
      <w:pPr>
        <w:pStyle w:val="1"/>
        <w:spacing w:before="0" w:after="0"/>
      </w:pPr>
      <w:bookmarkStart w:id="1" w:name="sub_200"/>
      <w:r>
        <w:t xml:space="preserve">2. </w:t>
      </w:r>
      <w:r w:rsidR="0037380E">
        <w:t>О</w:t>
      </w:r>
      <w:r>
        <w:t xml:space="preserve">бязанности Сторон. Порядок сдачи-приемки </w:t>
      </w:r>
    </w:p>
    <w:p w:rsidR="00B320B5" w:rsidRDefault="003A7446" w:rsidP="00052F94">
      <w:pPr>
        <w:pStyle w:val="1"/>
        <w:spacing w:before="0" w:after="0"/>
      </w:pPr>
      <w:r>
        <w:t>выполненных работ и оказанных услуг</w:t>
      </w:r>
    </w:p>
    <w:bookmarkEnd w:id="1"/>
    <w:p w:rsidR="00B320B5" w:rsidRDefault="00B320B5"/>
    <w:p w:rsidR="00B320B5" w:rsidRDefault="003A7446">
      <w:r>
        <w:t>2.1. Исполнитель обязуется:</w:t>
      </w:r>
    </w:p>
    <w:p w:rsidR="00B91DEC" w:rsidRDefault="0041251E">
      <w:r>
        <w:t>2.1.1.</w:t>
      </w:r>
      <w:r w:rsidR="003A7446">
        <w:t xml:space="preserve"> </w:t>
      </w:r>
      <w:r w:rsidR="00B91DEC">
        <w:t xml:space="preserve">Предоставить Заказчику технические требования относительно размещения рекламного материала в печатном издании (объем, цветовое оформление, наличие фотоматериалов и иллюстраций, шрифт, формат и др.). </w:t>
      </w:r>
    </w:p>
    <w:p w:rsidR="006614AF" w:rsidRDefault="00B91DEC">
      <w:r>
        <w:t xml:space="preserve">2.1.2. </w:t>
      </w:r>
      <w:r w:rsidR="003A7446">
        <w:t>Опубликовать рекламный информационный материал</w:t>
      </w:r>
      <w:r w:rsidR="008C0ACA">
        <w:t xml:space="preserve"> (оригинал- макет)</w:t>
      </w:r>
      <w:r w:rsidR="003A7446">
        <w:t xml:space="preserve"> Заказчика в </w:t>
      </w:r>
      <w:bookmarkStart w:id="2" w:name="_Hlk493085883"/>
      <w:r w:rsidR="003A7446">
        <w:t>печатном издании</w:t>
      </w:r>
      <w:r w:rsidR="008C0ACA">
        <w:t xml:space="preserve"> журнале «Марш Мендельсона»</w:t>
      </w:r>
      <w:bookmarkEnd w:id="2"/>
      <w:r w:rsidR="003A7446">
        <w:t xml:space="preserve">, с надлежащим качеством и в </w:t>
      </w:r>
      <w:r w:rsidR="006614AF">
        <w:t>установленный настоящим договором срок.</w:t>
      </w:r>
    </w:p>
    <w:p w:rsidR="006614AF" w:rsidRDefault="00B91DEC">
      <w:r>
        <w:t>2.1.3</w:t>
      </w:r>
      <w:r w:rsidR="003A7446">
        <w:t xml:space="preserve">. Выпустить и распространить печатное издание </w:t>
      </w:r>
      <w:r w:rsidR="006614AF">
        <w:t>журнал «Марш Мендельсона» в органах ЗАГС город</w:t>
      </w:r>
      <w:r w:rsidR="00053B90">
        <w:t>а Воронежа ежесезонно</w:t>
      </w:r>
      <w:r w:rsidR="006614AF">
        <w:t>:</w:t>
      </w:r>
    </w:p>
    <w:p w:rsidR="006614AF" w:rsidRDefault="00053B90">
      <w:r>
        <w:t>зимний номер</w:t>
      </w:r>
      <w:r w:rsidR="006614AF">
        <w:t xml:space="preserve"> тиражом ___________ экз.</w:t>
      </w:r>
      <w:r w:rsidR="008F7475">
        <w:t xml:space="preserve"> не позднее _____________________;</w:t>
      </w:r>
    </w:p>
    <w:p w:rsidR="008F7475" w:rsidRDefault="00053B90" w:rsidP="008F7475">
      <w:r>
        <w:t>весенний номер тиражом __________</w:t>
      </w:r>
      <w:r w:rsidR="008F7475">
        <w:t xml:space="preserve"> экз. не позднее _____________________;</w:t>
      </w:r>
    </w:p>
    <w:p w:rsidR="008F7475" w:rsidRDefault="00053B90" w:rsidP="008F7475">
      <w:r>
        <w:t>летний номер</w:t>
      </w:r>
      <w:r w:rsidR="008F7475">
        <w:t xml:space="preserve"> тиражом </w:t>
      </w:r>
      <w:r>
        <w:t>____________</w:t>
      </w:r>
      <w:r w:rsidR="008F7475">
        <w:t>экз. не позднее _____________________;</w:t>
      </w:r>
    </w:p>
    <w:p w:rsidR="008F7475" w:rsidRDefault="00053B90" w:rsidP="008F7475">
      <w:r>
        <w:t>осенний номер тиражом ___________</w:t>
      </w:r>
      <w:r w:rsidR="008F7475">
        <w:t>экз. не позднее _____________________.</w:t>
      </w:r>
    </w:p>
    <w:p w:rsidR="00B320B5" w:rsidRDefault="00B91DEC">
      <w:r>
        <w:t>2.1.4</w:t>
      </w:r>
      <w:r w:rsidR="00636FF8">
        <w:t>. Ежеквартально</w:t>
      </w:r>
      <w:r w:rsidR="003A7446">
        <w:t xml:space="preserve">, в течение </w:t>
      </w:r>
      <w:r w:rsidR="004A7589">
        <w:t xml:space="preserve">________________ </w:t>
      </w:r>
      <w:r w:rsidR="003A7446">
        <w:t>рабочих дней с момента окончания</w:t>
      </w:r>
      <w:r w:rsidR="004A7589">
        <w:t xml:space="preserve"> квартала</w:t>
      </w:r>
      <w:r w:rsidR="003A7446">
        <w:t>, предоставлять Заказчику на подпись акт сдачи-приемки оказанных услуг с указанием стоимости фактически оказанных услуг, количества размещенного рекламного информационного материала Заказчика за отчетный</w:t>
      </w:r>
      <w:r w:rsidR="004A7589">
        <w:t xml:space="preserve"> квартал</w:t>
      </w:r>
      <w:r w:rsidR="003A7446">
        <w:t>.</w:t>
      </w:r>
    </w:p>
    <w:p w:rsidR="00B320B5" w:rsidRDefault="00B91DEC">
      <w:r>
        <w:t>2.1.5</w:t>
      </w:r>
      <w:r w:rsidR="003A7446">
        <w:t xml:space="preserve">. </w:t>
      </w:r>
      <w:r w:rsidR="006E44CD">
        <w:t>Безвозмездно п</w:t>
      </w:r>
      <w:r w:rsidR="003A7446">
        <w:t xml:space="preserve">редоставить Заказчику каждый номер издания, в котором опубликован рекламный информационный материал, в количестве </w:t>
      </w:r>
      <w:r w:rsidR="006E44CD">
        <w:t xml:space="preserve">_____________________ </w:t>
      </w:r>
      <w:r w:rsidR="003A7446">
        <w:t>экземпляров.</w:t>
      </w:r>
    </w:p>
    <w:p w:rsidR="00B320B5" w:rsidRDefault="003A7446">
      <w:r>
        <w:t>2.2. Заказчик обязуется:</w:t>
      </w:r>
    </w:p>
    <w:p w:rsidR="00B320B5" w:rsidRDefault="003A7446">
      <w:r>
        <w:t>2.2.1. Предъявить Исполнителю лицензию или соответствующее разрешение на рекламируемый товар (работы, услуги и т. д.) или ее надлежащим образом заверенную копию, если рекламируемые товары (работы, услуги) подлежат лицензированию, сертификации и т. д.</w:t>
      </w:r>
    </w:p>
    <w:p w:rsidR="00B320B5" w:rsidRDefault="003A7446">
      <w:r>
        <w:t xml:space="preserve">2.2.2. </w:t>
      </w:r>
      <w:r w:rsidR="00A93320">
        <w:t>Не позднее пяти недель до выпуска печатного издания журнала «Марш Мендельсона» п</w:t>
      </w:r>
      <w:r>
        <w:t xml:space="preserve">редоставить Исполнителю </w:t>
      </w:r>
      <w:r w:rsidR="00A93320">
        <w:t>утвержденный рекламный информационный материал (оригинал-макет)</w:t>
      </w:r>
      <w:r w:rsidR="00E54050">
        <w:t>, изготовленный в соответствии с техническими требованиями, установленными Исполнителем</w:t>
      </w:r>
      <w:r>
        <w:t>.</w:t>
      </w:r>
    </w:p>
    <w:p w:rsidR="00B320B5" w:rsidRDefault="003A7446" w:rsidP="005C48A7">
      <w:r>
        <w:lastRenderedPageBreak/>
        <w:t>2.2.</w:t>
      </w:r>
      <w:r w:rsidR="005C48A7">
        <w:t>3.</w:t>
      </w:r>
      <w:r>
        <w:t xml:space="preserve"> Оплатить услуги в размере, порядке и на условиях, предусмотренных </w:t>
      </w:r>
      <w:hyperlink w:anchor="sub_300" w:history="1">
        <w:r w:rsidRPr="00A93320">
          <w:rPr>
            <w:rStyle w:val="a4"/>
            <w:color w:val="auto"/>
          </w:rPr>
          <w:t>разделом 3</w:t>
        </w:r>
      </w:hyperlink>
      <w:r w:rsidRPr="00A93320">
        <w:t xml:space="preserve"> </w:t>
      </w:r>
      <w:r>
        <w:t>настоящего договора.</w:t>
      </w:r>
    </w:p>
    <w:p w:rsidR="00B320B5" w:rsidRDefault="005C48A7">
      <w:r>
        <w:t>2.2.4</w:t>
      </w:r>
      <w:r w:rsidR="003A7446">
        <w:t>. Рассм</w:t>
      </w:r>
      <w:r w:rsidR="00053B90">
        <w:t xml:space="preserve">атривать и </w:t>
      </w:r>
      <w:r w:rsidR="00E55895">
        <w:t>подписывать акты</w:t>
      </w:r>
      <w:r w:rsidR="003A7446">
        <w:t xml:space="preserve"> сдачи-приемки оказанных услуг с указанием стоимости оказанных услуг, а также </w:t>
      </w:r>
      <w:r w:rsidR="00E55895">
        <w:t>объема,</w:t>
      </w:r>
      <w:r w:rsidR="003A7446">
        <w:t xml:space="preserve"> размещенного в периодическом издании рекламного информ</w:t>
      </w:r>
      <w:r w:rsidR="00053B90">
        <w:t>ационного материала</w:t>
      </w:r>
      <w:r>
        <w:t xml:space="preserve"> </w:t>
      </w:r>
      <w:r w:rsidR="003A7446">
        <w:t xml:space="preserve">в течение </w:t>
      </w:r>
      <w:r>
        <w:t xml:space="preserve">_____________________________ </w:t>
      </w:r>
      <w:r w:rsidR="003A7446">
        <w:t>с момента его получения от Исполнителя.</w:t>
      </w:r>
    </w:p>
    <w:p w:rsidR="00B320B5" w:rsidRDefault="00B320B5"/>
    <w:p w:rsidR="00B320B5" w:rsidRPr="005E4B0C" w:rsidRDefault="003A7446">
      <w:pPr>
        <w:pStyle w:val="1"/>
      </w:pPr>
      <w:bookmarkStart w:id="3" w:name="sub_300"/>
      <w:r w:rsidRPr="005E4B0C">
        <w:t>3. Стоимость услуг и порядок расчетов</w:t>
      </w:r>
    </w:p>
    <w:bookmarkEnd w:id="3"/>
    <w:p w:rsidR="00B320B5" w:rsidRPr="00D15EE5" w:rsidRDefault="00B320B5">
      <w:pPr>
        <w:rPr>
          <w:highlight w:val="yellow"/>
        </w:rPr>
      </w:pPr>
    </w:p>
    <w:p w:rsidR="001D77C9" w:rsidRDefault="001D77C9" w:rsidP="0037380E">
      <w:pPr>
        <w:rPr>
          <w:sz w:val="22"/>
          <w:szCs w:val="22"/>
        </w:rPr>
      </w:pPr>
      <w:r>
        <w:rPr>
          <w:sz w:val="22"/>
          <w:szCs w:val="22"/>
        </w:rPr>
        <w:t xml:space="preserve">3.1. </w:t>
      </w:r>
      <w:r w:rsidR="00053B90" w:rsidRPr="00053B90">
        <w:t>Общая</w:t>
      </w:r>
      <w:r w:rsidR="00053B90">
        <w:rPr>
          <w:sz w:val="22"/>
          <w:szCs w:val="22"/>
        </w:rPr>
        <w:t xml:space="preserve"> </w:t>
      </w:r>
      <w:r w:rsidR="00053B90">
        <w:t>с</w:t>
      </w:r>
      <w:r w:rsidR="0037380E">
        <w:t xml:space="preserve">тоимость размещения рекламного информационного материала в </w:t>
      </w:r>
      <w:r w:rsidR="00053B90">
        <w:t>печатном издании</w:t>
      </w:r>
      <w:r w:rsidR="005337C3">
        <w:t xml:space="preserve"> </w:t>
      </w:r>
      <w:r w:rsidR="0037380E">
        <w:t>составляет _____________________________________</w:t>
      </w:r>
      <w:r w:rsidR="005337C3">
        <w:t>_______________________</w:t>
      </w:r>
      <w:r w:rsidR="00053B90">
        <w:t>______</w:t>
      </w:r>
      <w:r>
        <w:rPr>
          <w:sz w:val="22"/>
          <w:szCs w:val="22"/>
        </w:rPr>
        <w:t xml:space="preserve"> рублей</w:t>
      </w:r>
      <w:r w:rsidR="00464E1A">
        <w:rPr>
          <w:sz w:val="22"/>
          <w:szCs w:val="22"/>
        </w:rPr>
        <w:t xml:space="preserve">, в том числе НДС 18 </w:t>
      </w:r>
      <w:r w:rsidR="00053B90">
        <w:rPr>
          <w:sz w:val="22"/>
          <w:szCs w:val="22"/>
        </w:rPr>
        <w:t>%. _</w:t>
      </w:r>
      <w:r w:rsidR="00464E1A">
        <w:rPr>
          <w:sz w:val="22"/>
          <w:szCs w:val="22"/>
        </w:rPr>
        <w:t>_____________________________________________________ рублей.</w:t>
      </w:r>
    </w:p>
    <w:p w:rsidR="0016604C" w:rsidRDefault="001D77C9" w:rsidP="005C6421">
      <w:pPr>
        <w:pStyle w:val="11"/>
        <w:spacing w:line="200" w:lineRule="atLeast"/>
        <w:ind w:left="-10" w:firstLine="719"/>
        <w:jc w:val="both"/>
      </w:pPr>
      <w:r>
        <w:rPr>
          <w:sz w:val="22"/>
          <w:szCs w:val="22"/>
        </w:rPr>
        <w:t>3.2</w:t>
      </w:r>
      <w:r w:rsidRPr="009F7AE7">
        <w:rPr>
          <w:sz w:val="22"/>
          <w:szCs w:val="22"/>
        </w:rPr>
        <w:t>.</w:t>
      </w:r>
      <w:r w:rsidR="0037380E" w:rsidRPr="009F7AE7">
        <w:t xml:space="preserve"> Оплата Услуг</w:t>
      </w:r>
      <w:r w:rsidR="00053B90">
        <w:t xml:space="preserve"> осуществляется Заказчиком в следующем порядке:</w:t>
      </w:r>
    </w:p>
    <w:p w:rsidR="00053B90" w:rsidRDefault="00053B90" w:rsidP="00053B90">
      <w:pPr>
        <w:ind w:left="709" w:hanging="709"/>
      </w:pPr>
      <w:r>
        <w:t xml:space="preserve">      за зимний номер в размере _____________________________________________руб. в том                   числе НДС 18 %__________________________________ не позднее _____________________;</w:t>
      </w:r>
    </w:p>
    <w:p w:rsidR="00053B90" w:rsidRDefault="00053B90" w:rsidP="00053B90">
      <w:pPr>
        <w:pStyle w:val="11"/>
        <w:spacing w:line="200" w:lineRule="atLeast"/>
        <w:ind w:left="709"/>
        <w:jc w:val="both"/>
      </w:pPr>
      <w:r>
        <w:t>за весенний номер в размере _____________________________________________руб. в том                    числе НДС 18 %__________________________________ не позднее _____________________;</w:t>
      </w:r>
    </w:p>
    <w:p w:rsidR="00053B90" w:rsidRDefault="00053B90" w:rsidP="00053B90">
      <w:pPr>
        <w:pStyle w:val="11"/>
        <w:spacing w:line="200" w:lineRule="atLeast"/>
        <w:ind w:left="709"/>
        <w:jc w:val="both"/>
      </w:pPr>
      <w:r>
        <w:t>за летний номер в размере _____________________________________________руб. в том                   числе НДС 18 %__________________________________ не позднее _____________________;</w:t>
      </w:r>
    </w:p>
    <w:p w:rsidR="00053B90" w:rsidRDefault="00053B90" w:rsidP="00053B90">
      <w:pPr>
        <w:pStyle w:val="11"/>
        <w:spacing w:line="200" w:lineRule="atLeast"/>
        <w:ind w:left="709"/>
        <w:jc w:val="both"/>
        <w:rPr>
          <w:sz w:val="22"/>
          <w:szCs w:val="22"/>
        </w:rPr>
      </w:pPr>
      <w:r>
        <w:t>за осенний номер в размере _____________________________________________руб. в том                   числе НДС 18 %__________________________________ не позднее _____________________;</w:t>
      </w:r>
    </w:p>
    <w:p w:rsidR="001D77C9" w:rsidRDefault="0037380E" w:rsidP="005C6421">
      <w:pPr>
        <w:pStyle w:val="11"/>
        <w:spacing w:line="200" w:lineRule="atLeast"/>
        <w:ind w:left="-10" w:firstLine="719"/>
        <w:jc w:val="both"/>
        <w:rPr>
          <w:sz w:val="22"/>
          <w:szCs w:val="22"/>
        </w:rPr>
      </w:pPr>
      <w:r w:rsidRPr="009F7AE7">
        <w:rPr>
          <w:sz w:val="22"/>
          <w:szCs w:val="22"/>
        </w:rPr>
        <w:t>3.3.</w:t>
      </w:r>
      <w:r w:rsidR="008263E1" w:rsidRPr="009F7AE7">
        <w:t xml:space="preserve"> </w:t>
      </w:r>
      <w:r w:rsidRPr="009F7AE7">
        <w:rPr>
          <w:sz w:val="22"/>
          <w:szCs w:val="22"/>
        </w:rPr>
        <w:t xml:space="preserve">Оплата Услуг производится Заказчиком </w:t>
      </w:r>
      <w:r w:rsidR="008263E1" w:rsidRPr="009F7AE7">
        <w:t xml:space="preserve">путем перечисления денежных средств в кассу или на </w:t>
      </w:r>
      <w:r w:rsidR="009F7AE7">
        <w:t>счет Исполнителя, указанный в настоящем договоре.</w:t>
      </w:r>
    </w:p>
    <w:p w:rsidR="00B320B5" w:rsidRDefault="00B320B5" w:rsidP="008263E1">
      <w:pPr>
        <w:ind w:firstLine="0"/>
      </w:pPr>
    </w:p>
    <w:p w:rsidR="00B320B5" w:rsidRDefault="003A7446">
      <w:pPr>
        <w:pStyle w:val="1"/>
      </w:pPr>
      <w:bookmarkStart w:id="4" w:name="sub_400"/>
      <w:r>
        <w:t>4. Порядок изменения и расторжения настоящего договора.</w:t>
      </w:r>
      <w:r>
        <w:br/>
        <w:t>Ответственность Сторон</w:t>
      </w:r>
    </w:p>
    <w:bookmarkEnd w:id="4"/>
    <w:p w:rsidR="00B320B5" w:rsidRDefault="00B320B5"/>
    <w:p w:rsidR="00B320B5" w:rsidRDefault="003A7446">
      <w:r>
        <w:t>4.1. Стороны вправе досрочно расторгнуть настоящий договор по взаимному соглашению.</w:t>
      </w:r>
    </w:p>
    <w:p w:rsidR="00B320B5" w:rsidRDefault="003A7446">
      <w:r>
        <w:t>4.2. Если во время проведения работ или оказания услуг по настоящему договору возникнет необходимость внесения каких-либо изменений и дополнений в условия настоящего договора, то такие изменения и дополнения будут действительны в случае оформления их в письменном виде и подписания обеими Сторонами.</w:t>
      </w:r>
    </w:p>
    <w:p w:rsidR="00B320B5" w:rsidRDefault="003A7446">
      <w:r>
        <w:t>4.3. Стороны несут материальную ответственность за неисполнение и за ненадлежащее исполнение своих обязанностей по настоящему договору в соответствии с действующим законодательством Российской Федерации.</w:t>
      </w:r>
    </w:p>
    <w:p w:rsidR="00B320B5" w:rsidRDefault="003A7446">
      <w:r>
        <w:t>4.4.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либо действий чрезвычайного характера.</w:t>
      </w:r>
    </w:p>
    <w:p w:rsidR="00B320B5" w:rsidRDefault="003A7446">
      <w:r>
        <w:t xml:space="preserve">4.5. В случае непредоставления услуг по настоящему договору в результате возникновения обстоятельств непреодолимой силы Исполнитель обязуется за свой счет обеспечить размещение рекламного информационного материала в печатном издании в сроки и время, дополнительно согласованные с Заказчиком дополнительным соглашением к настоящему договору. При этом рекламный информационный материал должен быть размещен с учетом пожеланий Заказчика </w:t>
      </w:r>
      <w:proofErr w:type="gramStart"/>
      <w:r>
        <w:t>во время</w:t>
      </w:r>
      <w:proofErr w:type="gramEnd"/>
      <w:r>
        <w:t xml:space="preserve"> и при условиях, аналогичных указанным в </w:t>
      </w:r>
      <w:r w:rsidR="0029780B">
        <w:t>п. 2.1.3. настоящего договора</w:t>
      </w:r>
      <w:r>
        <w:t>.</w:t>
      </w:r>
    </w:p>
    <w:p w:rsidR="00B320B5" w:rsidRDefault="003A7446">
      <w:r>
        <w:t>4.6. В случае задержки срока подготовки рекламного информационного материала по вине Заказчика, срок окончания подготовки рекламного информационного материала сдвигается на соответствующий задержке срок с учетом производственных возможностей Исполнителя.</w:t>
      </w:r>
    </w:p>
    <w:p w:rsidR="00B320B5" w:rsidRDefault="003A7446">
      <w:r>
        <w:lastRenderedPageBreak/>
        <w:t xml:space="preserve">4.7. Заказчик вправе отказаться от исполнения обязательств по настоящему договору и расторгнуть настоящий договор в одностороннем порядке, письменно уведомив об этом Исполнителя не менее, чем за </w:t>
      </w:r>
      <w:r w:rsidR="00EE635B">
        <w:t>30 дней</w:t>
      </w:r>
      <w:r>
        <w:t xml:space="preserve"> при условии оплаты Исполнителю фактически понесенных им расходов на исполнение обязательств по настоящему договору.</w:t>
      </w:r>
    </w:p>
    <w:p w:rsidR="00B320B5" w:rsidRDefault="00EE635B">
      <w:r>
        <w:t>4.8.</w:t>
      </w:r>
      <w:r w:rsidR="003A7446">
        <w:t xml:space="preserve"> Исполнитель не несет ответственности за достоверность информации, которую предоставил Заказчик для рекламы продукции (товаров, услуг, работ) в печатном издании, за нарушение при этом авторских прав третьих лиц. Всю ответственность за такие нарушения в случае наличия вины несет Заказчик.</w:t>
      </w:r>
    </w:p>
    <w:p w:rsidR="00B320B5" w:rsidRDefault="00B320B5"/>
    <w:p w:rsidR="00C076A8" w:rsidRDefault="00C076A8" w:rsidP="00C076A8">
      <w:pPr>
        <w:spacing w:line="360" w:lineRule="auto"/>
        <w:ind w:firstLine="540"/>
        <w:jc w:val="center"/>
        <w:rPr>
          <w:rFonts w:ascii="Times New Roman" w:hAnsi="Times New Roman" w:cs="Times New Roman"/>
          <w:b/>
          <w:bCs/>
        </w:rPr>
      </w:pPr>
      <w:bookmarkStart w:id="5" w:name="sub_500"/>
      <w:r>
        <w:rPr>
          <w:b/>
          <w:bCs/>
        </w:rPr>
        <w:t>5.</w:t>
      </w:r>
      <w:r w:rsidR="00034BD9" w:rsidRPr="00C643C5">
        <w:rPr>
          <w:b/>
          <w:bCs/>
        </w:rPr>
        <w:t xml:space="preserve"> </w:t>
      </w:r>
      <w:r>
        <w:rPr>
          <w:b/>
          <w:bCs/>
        </w:rPr>
        <w:t xml:space="preserve">Антикоррупционная составляющая </w:t>
      </w:r>
    </w:p>
    <w:p w:rsidR="00C076A8" w:rsidRDefault="00C076A8" w:rsidP="00C076A8">
      <w:pPr>
        <w:spacing w:line="360" w:lineRule="auto"/>
        <w:ind w:firstLine="540"/>
        <w:jc w:val="center"/>
      </w:pPr>
    </w:p>
    <w:p w:rsidR="00C076A8" w:rsidRDefault="00C076A8" w:rsidP="00C076A8">
      <w:pPr>
        <w:pStyle w:val="Text"/>
        <w:spacing w:after="0"/>
        <w:ind w:firstLine="540"/>
        <w:jc w:val="both"/>
        <w:rPr>
          <w:bCs/>
          <w:szCs w:val="24"/>
          <w:lang w:val="ru-RU" w:eastAsia="ru-RU"/>
        </w:rPr>
      </w:pPr>
      <w:r>
        <w:rPr>
          <w:bCs/>
          <w:szCs w:val="24"/>
          <w:lang w:val="ru-RU"/>
        </w:rPr>
        <w:t xml:space="preserve">5.1. </w:t>
      </w:r>
      <w:r>
        <w:rPr>
          <w:bCs/>
          <w:szCs w:val="24"/>
          <w:lang w:val="ru-RU"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Pr="00C076A8">
        <w:rPr>
          <w:bCs/>
          <w:szCs w:val="24"/>
          <w:lang w:val="ru-RU" w:eastAsia="ru-RU"/>
        </w:rPr>
        <w:t xml:space="preserve"> </w:t>
      </w:r>
      <w:r>
        <w:rPr>
          <w:bCs/>
          <w:szCs w:val="24"/>
          <w:lang w:val="ru-RU"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76A8" w:rsidRDefault="00C076A8" w:rsidP="00C076A8">
      <w:pPr>
        <w:pStyle w:val="Text"/>
        <w:spacing w:after="0"/>
        <w:ind w:firstLine="540"/>
        <w:jc w:val="both"/>
        <w:rPr>
          <w:bCs/>
          <w:szCs w:val="24"/>
          <w:lang w:val="ru-RU" w:eastAsia="ru-RU"/>
        </w:rPr>
      </w:pPr>
      <w:r>
        <w:rPr>
          <w:bCs/>
          <w:szCs w:val="24"/>
          <w:lang w:val="ru-RU" w:eastAsia="ru-RU"/>
        </w:rPr>
        <w:t>5.2.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076A8" w:rsidRDefault="00C076A8" w:rsidP="00C076A8">
      <w:r>
        <w:rPr>
          <w:bCs/>
        </w:rPr>
        <w:t xml:space="preserve">5.3.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C076A8" w:rsidRDefault="00C076A8" w:rsidP="00C076A8">
      <w:pPr>
        <w:rPr>
          <w:sz w:val="20"/>
          <w:szCs w:val="20"/>
        </w:rPr>
      </w:pPr>
    </w:p>
    <w:p w:rsidR="00C076A8" w:rsidRDefault="00C076A8" w:rsidP="00C076A8"/>
    <w:p w:rsidR="00B320B5" w:rsidRDefault="00C076A8" w:rsidP="00C076A8">
      <w:pPr>
        <w:pStyle w:val="1"/>
      </w:pPr>
      <w:r>
        <w:t>6</w:t>
      </w:r>
      <w:r w:rsidR="003A7446">
        <w:t>. Срок действия договора, заключительные положения</w:t>
      </w:r>
    </w:p>
    <w:bookmarkEnd w:id="5"/>
    <w:p w:rsidR="00B320B5" w:rsidRDefault="00B320B5"/>
    <w:p w:rsidR="00B320B5" w:rsidRDefault="00C076A8">
      <w:r>
        <w:t>6</w:t>
      </w:r>
      <w:r w:rsidR="003A7446">
        <w:t>.1. Настоящий договор вступает в силу с момента его подписания обеими Сторонами и действует до</w:t>
      </w:r>
      <w:r w:rsidR="00F5435C">
        <w:t xml:space="preserve"> «___</w:t>
      </w:r>
      <w:r w:rsidR="00E55895">
        <w:t>_» _</w:t>
      </w:r>
      <w:r w:rsidR="00C643C5">
        <w:t>____________ 20</w:t>
      </w:r>
      <w:r w:rsidR="00F5435C">
        <w:t>__</w:t>
      </w:r>
      <w:r w:rsidR="00426368">
        <w:t xml:space="preserve"> г</w:t>
      </w:r>
      <w:r w:rsidR="003A7446">
        <w:t>.</w:t>
      </w:r>
    </w:p>
    <w:p w:rsidR="00B320B5" w:rsidRDefault="00C076A8">
      <w:r>
        <w:t>6</w:t>
      </w:r>
      <w:r w:rsidR="003A7446">
        <w:t xml:space="preserve">.2. Все споры и разногласия, возникающие между Сторонами по вопросам исполнения </w:t>
      </w:r>
      <w:r w:rsidR="003A7446">
        <w:lastRenderedPageBreak/>
        <w:t>обязательств по настоящему договору, будут разрешаться путем переговоров на основе действующего законодательства и обычаев.</w:t>
      </w:r>
    </w:p>
    <w:p w:rsidR="00B320B5" w:rsidRDefault="00C076A8">
      <w:r>
        <w:t>6</w:t>
      </w:r>
      <w:r w:rsidR="003A7446">
        <w:t>.3. В случае неурегулирования спорных вопросов, в процессе переговоров споры разрешаются в суде в порядке, установленном действующим законодательством.</w:t>
      </w:r>
    </w:p>
    <w:p w:rsidR="00B320B5" w:rsidRDefault="00C076A8">
      <w:r>
        <w:t>6</w:t>
      </w:r>
      <w:r w:rsidR="003A7446">
        <w:t xml:space="preserve">.4. В случае изменения наименования, местонахождения, банковских реквизитов и других данных каждая из Сторон обязана в </w:t>
      </w:r>
      <w:r w:rsidR="00F04F77">
        <w:t xml:space="preserve">5 </w:t>
      </w:r>
      <w:proofErr w:type="spellStart"/>
      <w:r w:rsidR="00F04F77">
        <w:t>дневный</w:t>
      </w:r>
      <w:proofErr w:type="spellEnd"/>
      <w:r w:rsidR="00F04F77">
        <w:t xml:space="preserve"> </w:t>
      </w:r>
      <w:r w:rsidR="003A7446">
        <w:t>срок в письменной форме сообщить другой Стороне о произошедших изменениях.</w:t>
      </w:r>
    </w:p>
    <w:p w:rsidR="00B320B5" w:rsidRDefault="00C076A8">
      <w:r>
        <w:t>6</w:t>
      </w:r>
      <w:r w:rsidR="003A7446">
        <w:t>.5. Во всем остальном, что не предусмотрено настоящим договором, Стороны руководствуются действующим законодательством.</w:t>
      </w:r>
    </w:p>
    <w:p w:rsidR="00B320B5" w:rsidRDefault="00C076A8">
      <w:r>
        <w:t>6</w:t>
      </w:r>
      <w:r w:rsidR="003A7446">
        <w:t>.6. Настоящий договор составлен и подписан в двух экземплярах, имеющих равную юридическую силу, и хранится по одному у каждой из сторон.</w:t>
      </w:r>
    </w:p>
    <w:p w:rsidR="00B320B5" w:rsidRDefault="00B320B5"/>
    <w:p w:rsidR="00B320B5" w:rsidRPr="00E37948" w:rsidRDefault="00C076A8" w:rsidP="00E37948">
      <w:pPr>
        <w:pStyle w:val="1"/>
      </w:pPr>
      <w:bookmarkStart w:id="6" w:name="sub_600"/>
      <w:r>
        <w:t>7</w:t>
      </w:r>
      <w:r w:rsidR="003A7446">
        <w:t>. Подписи, адреса и реквизиты Сторон</w:t>
      </w:r>
      <w:bookmarkEnd w:id="6"/>
    </w:p>
    <w:p w:rsidR="00E37948" w:rsidRPr="00E37948" w:rsidRDefault="00E37948" w:rsidP="00E37948">
      <w:pPr>
        <w:ind w:firstLine="0"/>
      </w:pPr>
      <w:r>
        <w:t xml:space="preserve"> Исполнитель                                 Заказчик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992"/>
        <w:gridCol w:w="4819"/>
      </w:tblGrid>
      <w:tr w:rsidR="00E37948" w:rsidTr="00E37948">
        <w:tc>
          <w:tcPr>
            <w:tcW w:w="4390" w:type="dxa"/>
          </w:tcPr>
          <w:p w:rsidR="00E37948" w:rsidRDefault="00E37948" w:rsidP="00E37948">
            <w:pPr>
              <w:ind w:right="33" w:firstLine="0"/>
              <w:rPr>
                <w:sz w:val="22"/>
                <w:szCs w:val="22"/>
              </w:rPr>
            </w:pPr>
            <w:bookmarkStart w:id="7" w:name="sub_3000"/>
            <w:r w:rsidRPr="00350314">
              <w:rPr>
                <w:sz w:val="22"/>
                <w:szCs w:val="22"/>
              </w:rPr>
              <w:t xml:space="preserve">Бюджетное учреждение </w:t>
            </w:r>
          </w:p>
          <w:p w:rsidR="00E37948" w:rsidRPr="00350314" w:rsidRDefault="00E37948" w:rsidP="00E37948">
            <w:pPr>
              <w:ind w:right="33" w:firstLine="0"/>
              <w:rPr>
                <w:sz w:val="22"/>
                <w:szCs w:val="22"/>
              </w:rPr>
            </w:pPr>
            <w:r w:rsidRPr="00350314">
              <w:rPr>
                <w:sz w:val="22"/>
                <w:szCs w:val="22"/>
              </w:rPr>
              <w:t>Воронежской области «ЗАГС-СЕРВИС»</w:t>
            </w:r>
          </w:p>
          <w:p w:rsidR="00E37948" w:rsidRDefault="00E37948" w:rsidP="00E37948">
            <w:pPr>
              <w:ind w:right="33" w:firstLine="0"/>
            </w:pPr>
            <w:r w:rsidRPr="00350314">
              <w:rPr>
                <w:sz w:val="22"/>
                <w:szCs w:val="22"/>
              </w:rPr>
              <w:t>Адрес: 394018, г. Воронеж,</w:t>
            </w:r>
            <w:r>
              <w:t xml:space="preserve"> пл. Ленина, 11</w:t>
            </w:r>
          </w:p>
          <w:p w:rsidR="00E37948" w:rsidRDefault="00E37948" w:rsidP="00E37948">
            <w:pPr>
              <w:ind w:right="33" w:firstLine="0"/>
            </w:pPr>
            <w:r>
              <w:t>Банковские реквизиты:</w:t>
            </w:r>
          </w:p>
          <w:p w:rsidR="00E37948" w:rsidRDefault="00E37948" w:rsidP="00E37948">
            <w:pPr>
              <w:ind w:right="33" w:firstLine="0"/>
            </w:pPr>
            <w:r>
              <w:t xml:space="preserve">ДФ ВО (Бюджетное учреждение </w:t>
            </w:r>
          </w:p>
          <w:p w:rsidR="00E37948" w:rsidRDefault="00E37948" w:rsidP="00E37948">
            <w:pPr>
              <w:ind w:right="33" w:firstLine="0"/>
              <w:rPr>
                <w:sz w:val="22"/>
                <w:szCs w:val="22"/>
              </w:rPr>
            </w:pPr>
            <w:r>
              <w:t xml:space="preserve">Воронежской области </w:t>
            </w:r>
            <w:r w:rsidRPr="00350314">
              <w:rPr>
                <w:sz w:val="20"/>
                <w:szCs w:val="20"/>
              </w:rPr>
              <w:t xml:space="preserve">«ЗАГС-СЕРВИС» </w:t>
            </w:r>
          </w:p>
          <w:p w:rsidR="00E37948" w:rsidRDefault="00E37948" w:rsidP="00E37948">
            <w:pPr>
              <w:ind w:right="33" w:firstLine="0"/>
              <w:rPr>
                <w:sz w:val="22"/>
                <w:szCs w:val="22"/>
              </w:rPr>
            </w:pPr>
            <w:r>
              <w:rPr>
                <w:sz w:val="22"/>
                <w:szCs w:val="22"/>
              </w:rPr>
              <w:t>л</w:t>
            </w:r>
            <w:r w:rsidRPr="0026681C">
              <w:rPr>
                <w:sz w:val="22"/>
                <w:szCs w:val="22"/>
              </w:rPr>
              <w:t>/</w:t>
            </w:r>
            <w:r>
              <w:rPr>
                <w:sz w:val="22"/>
                <w:szCs w:val="22"/>
              </w:rPr>
              <w:t>с 20815Ц03910)</w:t>
            </w:r>
          </w:p>
          <w:p w:rsidR="00E37948" w:rsidRDefault="00E37948" w:rsidP="00E37948">
            <w:pPr>
              <w:ind w:right="33" w:firstLine="0"/>
              <w:rPr>
                <w:sz w:val="22"/>
                <w:szCs w:val="22"/>
              </w:rPr>
            </w:pPr>
            <w:r>
              <w:rPr>
                <w:sz w:val="22"/>
                <w:szCs w:val="22"/>
              </w:rPr>
              <w:t xml:space="preserve">Единый казначейский счет:      </w:t>
            </w:r>
          </w:p>
          <w:p w:rsidR="00E37948" w:rsidRDefault="00E37948" w:rsidP="00E37948">
            <w:pPr>
              <w:ind w:right="33" w:firstLine="0"/>
              <w:rPr>
                <w:sz w:val="22"/>
                <w:szCs w:val="22"/>
              </w:rPr>
            </w:pPr>
            <w:r>
              <w:rPr>
                <w:sz w:val="22"/>
                <w:szCs w:val="22"/>
              </w:rPr>
              <w:t>40102810945370000023</w:t>
            </w:r>
          </w:p>
          <w:p w:rsidR="00E37948" w:rsidRDefault="00E37948" w:rsidP="00E37948">
            <w:pPr>
              <w:ind w:right="33" w:firstLine="0"/>
              <w:rPr>
                <w:sz w:val="22"/>
                <w:szCs w:val="22"/>
              </w:rPr>
            </w:pPr>
            <w:r>
              <w:rPr>
                <w:sz w:val="22"/>
                <w:szCs w:val="22"/>
              </w:rPr>
              <w:t xml:space="preserve">ОТДЕЛЕНИЕ ВОРОНЕЖ БАНК </w:t>
            </w:r>
          </w:p>
          <w:p w:rsidR="00E37948" w:rsidRDefault="00E37948" w:rsidP="00E37948">
            <w:pPr>
              <w:ind w:right="33" w:firstLine="0"/>
              <w:rPr>
                <w:sz w:val="22"/>
                <w:szCs w:val="22"/>
              </w:rPr>
            </w:pPr>
            <w:r>
              <w:rPr>
                <w:sz w:val="22"/>
                <w:szCs w:val="22"/>
              </w:rPr>
              <w:t>РОССИИ</w:t>
            </w:r>
            <w:r w:rsidRPr="0026681C">
              <w:rPr>
                <w:sz w:val="22"/>
                <w:szCs w:val="22"/>
              </w:rPr>
              <w:t>//</w:t>
            </w:r>
            <w:r>
              <w:rPr>
                <w:sz w:val="22"/>
                <w:szCs w:val="22"/>
              </w:rPr>
              <w:t>УФК по Воронежской области</w:t>
            </w:r>
          </w:p>
          <w:p w:rsidR="00E37948" w:rsidRDefault="00E37948" w:rsidP="00E37948">
            <w:pPr>
              <w:ind w:right="33" w:firstLine="0"/>
              <w:rPr>
                <w:sz w:val="22"/>
                <w:szCs w:val="22"/>
              </w:rPr>
            </w:pPr>
            <w:r>
              <w:rPr>
                <w:sz w:val="22"/>
                <w:szCs w:val="22"/>
              </w:rPr>
              <w:t>г. Воронеж</w:t>
            </w:r>
          </w:p>
          <w:p w:rsidR="00E37948" w:rsidRDefault="00E37948" w:rsidP="00E37948">
            <w:pPr>
              <w:ind w:right="33" w:firstLine="0"/>
              <w:rPr>
                <w:sz w:val="22"/>
                <w:szCs w:val="22"/>
              </w:rPr>
            </w:pPr>
            <w:r>
              <w:rPr>
                <w:sz w:val="22"/>
                <w:szCs w:val="22"/>
              </w:rPr>
              <w:t>Казначейский счет: 03224643200000003100</w:t>
            </w:r>
          </w:p>
          <w:p w:rsidR="00E37948" w:rsidRDefault="00E37948" w:rsidP="00E37948">
            <w:pPr>
              <w:ind w:right="33" w:firstLine="0"/>
              <w:rPr>
                <w:sz w:val="22"/>
                <w:szCs w:val="22"/>
              </w:rPr>
            </w:pPr>
            <w:r>
              <w:rPr>
                <w:sz w:val="22"/>
                <w:szCs w:val="22"/>
              </w:rPr>
              <w:t>ИНН 3666128062, КПП 366601001</w:t>
            </w:r>
          </w:p>
          <w:p w:rsidR="00E37948" w:rsidRDefault="00E37948" w:rsidP="00E37948">
            <w:pPr>
              <w:ind w:right="33" w:firstLine="0"/>
              <w:rPr>
                <w:sz w:val="22"/>
                <w:szCs w:val="22"/>
              </w:rPr>
            </w:pPr>
            <w:r>
              <w:rPr>
                <w:sz w:val="22"/>
                <w:szCs w:val="22"/>
              </w:rPr>
              <w:t>БИК 012007084</w:t>
            </w:r>
          </w:p>
          <w:p w:rsidR="00E37948" w:rsidRDefault="00E37948" w:rsidP="00E37948">
            <w:pPr>
              <w:ind w:right="33" w:firstLine="0"/>
              <w:rPr>
                <w:sz w:val="22"/>
                <w:szCs w:val="22"/>
              </w:rPr>
            </w:pPr>
            <w:r>
              <w:rPr>
                <w:sz w:val="22"/>
                <w:szCs w:val="22"/>
              </w:rPr>
              <w:t>Телефон: 212-72-77 (бухгалтерия)</w:t>
            </w:r>
          </w:p>
          <w:p w:rsidR="00E37948" w:rsidRDefault="00E37948" w:rsidP="00E37948">
            <w:pPr>
              <w:ind w:firstLine="0"/>
              <w:jc w:val="left"/>
              <w:rPr>
                <w:rStyle w:val="a3"/>
              </w:rPr>
            </w:pPr>
            <w:r>
              <w:rPr>
                <w:sz w:val="22"/>
                <w:szCs w:val="22"/>
              </w:rPr>
              <w:t xml:space="preserve">        </w:t>
            </w:r>
            <w:r>
              <w:rPr>
                <w:sz w:val="22"/>
                <w:szCs w:val="22"/>
              </w:rPr>
              <w:t>255-52-72 (отдел платных услуг)</w:t>
            </w:r>
          </w:p>
        </w:tc>
        <w:tc>
          <w:tcPr>
            <w:tcW w:w="992" w:type="dxa"/>
          </w:tcPr>
          <w:p w:rsidR="00E37948" w:rsidRDefault="00E37948" w:rsidP="00E37948">
            <w:pPr>
              <w:ind w:firstLine="0"/>
              <w:jc w:val="left"/>
              <w:rPr>
                <w:rStyle w:val="a3"/>
              </w:rPr>
            </w:pPr>
          </w:p>
        </w:tc>
        <w:tc>
          <w:tcPr>
            <w:tcW w:w="4819" w:type="dxa"/>
          </w:tcPr>
          <w:p w:rsidR="00E37948" w:rsidRDefault="00E37948" w:rsidP="00E37948">
            <w:pPr>
              <w:ind w:firstLine="0"/>
              <w:jc w:val="left"/>
              <w:rPr>
                <w:rStyle w:val="a3"/>
                <w:lang w:val="en-US"/>
              </w:rPr>
            </w:pPr>
            <w:r>
              <w:rPr>
                <w:rStyle w:val="a3"/>
                <w:lang w:val="en-US"/>
              </w:rPr>
              <w:t>______________________________________</w:t>
            </w:r>
          </w:p>
          <w:p w:rsidR="00E37948" w:rsidRDefault="00E37948" w:rsidP="00E37948">
            <w:pPr>
              <w:ind w:firstLine="0"/>
              <w:jc w:val="left"/>
              <w:rPr>
                <w:rStyle w:val="a3"/>
                <w:lang w:val="en-US"/>
              </w:rPr>
            </w:pPr>
            <w:r>
              <w:rPr>
                <w:rStyle w:val="a3"/>
                <w:lang w:val="en-US"/>
              </w:rPr>
              <w:t>______________________________________</w:t>
            </w:r>
          </w:p>
          <w:p w:rsidR="00E37948" w:rsidRDefault="00E37948" w:rsidP="00E37948">
            <w:pPr>
              <w:ind w:firstLine="0"/>
              <w:jc w:val="left"/>
              <w:rPr>
                <w:rStyle w:val="a3"/>
                <w:lang w:val="en-US"/>
              </w:rPr>
            </w:pPr>
            <w:r>
              <w:rPr>
                <w:rStyle w:val="a3"/>
                <w:lang w:val="en-US"/>
              </w:rPr>
              <w:t>______________________________________</w:t>
            </w:r>
          </w:p>
          <w:p w:rsidR="00E37948" w:rsidRDefault="00E37948" w:rsidP="00E37948">
            <w:pPr>
              <w:ind w:firstLine="0"/>
              <w:jc w:val="left"/>
              <w:rPr>
                <w:rStyle w:val="a3"/>
                <w:lang w:val="en-US"/>
              </w:rPr>
            </w:pPr>
            <w:r>
              <w:rPr>
                <w:rStyle w:val="a3"/>
                <w:lang w:val="en-US"/>
              </w:rPr>
              <w:t>______________________________________</w:t>
            </w:r>
          </w:p>
          <w:p w:rsidR="00E37948" w:rsidRDefault="00E37948" w:rsidP="00E37948">
            <w:pPr>
              <w:ind w:firstLine="0"/>
              <w:jc w:val="left"/>
              <w:rPr>
                <w:rStyle w:val="a3"/>
                <w:lang w:val="en-US"/>
              </w:rPr>
            </w:pPr>
            <w:r>
              <w:rPr>
                <w:rStyle w:val="a3"/>
                <w:lang w:val="en-US"/>
              </w:rPr>
              <w:t>______________________________________</w:t>
            </w:r>
          </w:p>
          <w:p w:rsidR="00E37948" w:rsidRDefault="00E37948" w:rsidP="00E37948">
            <w:pPr>
              <w:ind w:firstLine="0"/>
              <w:jc w:val="left"/>
              <w:rPr>
                <w:rStyle w:val="a3"/>
                <w:lang w:val="en-US"/>
              </w:rPr>
            </w:pPr>
            <w:r>
              <w:rPr>
                <w:rStyle w:val="a3"/>
                <w:lang w:val="en-US"/>
              </w:rPr>
              <w:t>______________________________________</w:t>
            </w:r>
          </w:p>
          <w:p w:rsidR="00E37948" w:rsidRDefault="00E37948" w:rsidP="00E37948">
            <w:pPr>
              <w:ind w:firstLine="0"/>
              <w:jc w:val="left"/>
              <w:rPr>
                <w:rStyle w:val="a3"/>
                <w:lang w:val="en-US"/>
              </w:rPr>
            </w:pPr>
            <w:r>
              <w:rPr>
                <w:rStyle w:val="a3"/>
                <w:lang w:val="en-US"/>
              </w:rPr>
              <w:t>______________________________________</w:t>
            </w:r>
          </w:p>
          <w:p w:rsidR="00E37948" w:rsidRDefault="00E37948" w:rsidP="00E37948">
            <w:pPr>
              <w:ind w:firstLine="0"/>
              <w:jc w:val="left"/>
              <w:rPr>
                <w:rStyle w:val="a3"/>
                <w:lang w:val="en-US"/>
              </w:rPr>
            </w:pPr>
            <w:r>
              <w:rPr>
                <w:rStyle w:val="a3"/>
                <w:lang w:val="en-US"/>
              </w:rPr>
              <w:t>______________________________________</w:t>
            </w:r>
          </w:p>
          <w:p w:rsidR="00E37948" w:rsidRPr="00E37948" w:rsidRDefault="00E37948" w:rsidP="00E37948">
            <w:pPr>
              <w:ind w:firstLine="0"/>
              <w:jc w:val="left"/>
              <w:rPr>
                <w:rStyle w:val="a3"/>
                <w:lang w:val="en-US"/>
              </w:rPr>
            </w:pPr>
          </w:p>
        </w:tc>
      </w:tr>
    </w:tbl>
    <w:p w:rsidR="00D15EE5" w:rsidRDefault="00D15EE5" w:rsidP="00E37948">
      <w:pPr>
        <w:ind w:firstLine="698"/>
        <w:jc w:val="left"/>
        <w:rPr>
          <w:rStyle w:val="a3"/>
        </w:rPr>
      </w:pPr>
    </w:p>
    <w:p w:rsidR="00D15EE5" w:rsidRDefault="00D15EE5" w:rsidP="00E37948">
      <w:pPr>
        <w:ind w:firstLine="698"/>
        <w:jc w:val="left"/>
        <w:rPr>
          <w:rStyle w:val="a3"/>
        </w:rPr>
      </w:pPr>
      <w:bookmarkStart w:id="8" w:name="_GoBack"/>
      <w:bookmarkEnd w:id="8"/>
    </w:p>
    <w:p w:rsidR="00E37948" w:rsidRDefault="00E37948" w:rsidP="00E37948">
      <w:pPr>
        <w:shd w:val="clear" w:color="auto" w:fill="FFFFFF" w:themeFill="background1"/>
        <w:ind w:left="-851" w:right="-426"/>
        <w:rPr>
          <w:sz w:val="22"/>
          <w:szCs w:val="22"/>
        </w:rPr>
      </w:pPr>
      <w:r>
        <w:rPr>
          <w:sz w:val="22"/>
          <w:szCs w:val="22"/>
        </w:rPr>
        <w:t xml:space="preserve">  </w:t>
      </w:r>
      <w:r>
        <w:rPr>
          <w:sz w:val="22"/>
          <w:szCs w:val="22"/>
        </w:rPr>
        <w:t>Руководитель___________________</w:t>
      </w:r>
      <w:proofErr w:type="spellStart"/>
      <w:r>
        <w:rPr>
          <w:sz w:val="22"/>
          <w:szCs w:val="22"/>
        </w:rPr>
        <w:t>В.В.Николенко</w:t>
      </w:r>
      <w:proofErr w:type="spellEnd"/>
      <w:r>
        <w:rPr>
          <w:sz w:val="22"/>
          <w:szCs w:val="22"/>
        </w:rPr>
        <w:t xml:space="preserve">              ______________________________________</w:t>
      </w:r>
    </w:p>
    <w:p w:rsidR="00E37948" w:rsidRPr="003069AE" w:rsidRDefault="00E37948" w:rsidP="00E37948">
      <w:pPr>
        <w:shd w:val="clear" w:color="auto" w:fill="FFFFFF" w:themeFill="background1"/>
        <w:ind w:left="-851" w:right="-426"/>
        <w:rPr>
          <w:lang w:val="en-US"/>
        </w:rPr>
      </w:pPr>
      <w:r>
        <w:rPr>
          <w:sz w:val="22"/>
          <w:szCs w:val="22"/>
        </w:rPr>
        <w:t xml:space="preserve">                                                                                                                              </w:t>
      </w:r>
      <w:r>
        <w:rPr>
          <w:sz w:val="22"/>
          <w:szCs w:val="22"/>
          <w:lang w:val="en-US"/>
        </w:rPr>
        <w:t>/                             /</w:t>
      </w:r>
    </w:p>
    <w:p w:rsidR="00E37948" w:rsidRDefault="00E37948" w:rsidP="00E37948">
      <w:pPr>
        <w:ind w:firstLine="0"/>
        <w:jc w:val="left"/>
        <w:rPr>
          <w:rStyle w:val="a3"/>
        </w:rPr>
      </w:pPr>
    </w:p>
    <w:p w:rsidR="00D15EE5" w:rsidRDefault="00D15EE5">
      <w:pPr>
        <w:ind w:firstLine="698"/>
        <w:jc w:val="right"/>
        <w:rPr>
          <w:rStyle w:val="a3"/>
        </w:rPr>
      </w:pPr>
    </w:p>
    <w:p w:rsidR="00D15EE5" w:rsidRDefault="00D15EE5">
      <w:pPr>
        <w:ind w:firstLine="698"/>
        <w:jc w:val="right"/>
        <w:rPr>
          <w:rStyle w:val="a3"/>
        </w:rPr>
      </w:pPr>
    </w:p>
    <w:p w:rsidR="00C643C5" w:rsidRDefault="00C643C5">
      <w:pPr>
        <w:ind w:firstLine="698"/>
        <w:jc w:val="right"/>
        <w:rPr>
          <w:rStyle w:val="a3"/>
        </w:rPr>
      </w:pPr>
    </w:p>
    <w:p w:rsidR="00C643C5" w:rsidRDefault="00C643C5">
      <w:pPr>
        <w:ind w:firstLine="698"/>
        <w:jc w:val="right"/>
        <w:rPr>
          <w:rStyle w:val="a3"/>
        </w:rPr>
      </w:pPr>
    </w:p>
    <w:p w:rsidR="00C643C5" w:rsidRDefault="00C643C5">
      <w:pPr>
        <w:ind w:firstLine="698"/>
        <w:jc w:val="right"/>
        <w:rPr>
          <w:rStyle w:val="a3"/>
        </w:rPr>
      </w:pPr>
    </w:p>
    <w:p w:rsidR="00C643C5" w:rsidRDefault="00C643C5">
      <w:pPr>
        <w:ind w:firstLine="698"/>
        <w:jc w:val="right"/>
        <w:rPr>
          <w:rStyle w:val="a3"/>
        </w:rPr>
      </w:pPr>
    </w:p>
    <w:p w:rsidR="00C643C5" w:rsidRDefault="00C643C5">
      <w:pPr>
        <w:ind w:firstLine="698"/>
        <w:jc w:val="right"/>
        <w:rPr>
          <w:rStyle w:val="a3"/>
        </w:rPr>
      </w:pPr>
    </w:p>
    <w:p w:rsidR="00C643C5" w:rsidRDefault="00C643C5">
      <w:pPr>
        <w:ind w:firstLine="698"/>
        <w:jc w:val="right"/>
        <w:rPr>
          <w:rStyle w:val="a3"/>
        </w:rPr>
      </w:pPr>
    </w:p>
    <w:p w:rsidR="00C643C5" w:rsidRDefault="00C643C5">
      <w:pPr>
        <w:ind w:firstLine="698"/>
        <w:jc w:val="right"/>
        <w:rPr>
          <w:rStyle w:val="a3"/>
        </w:rPr>
      </w:pPr>
    </w:p>
    <w:p w:rsidR="00C643C5" w:rsidRDefault="00C643C5">
      <w:pPr>
        <w:ind w:firstLine="698"/>
        <w:jc w:val="right"/>
        <w:rPr>
          <w:rStyle w:val="a3"/>
        </w:rPr>
      </w:pPr>
    </w:p>
    <w:p w:rsidR="00C643C5" w:rsidRPr="00E37948" w:rsidRDefault="00C643C5">
      <w:pPr>
        <w:ind w:firstLine="698"/>
        <w:jc w:val="right"/>
        <w:rPr>
          <w:rStyle w:val="a3"/>
        </w:rPr>
      </w:pPr>
    </w:p>
    <w:p w:rsidR="00D15EE5" w:rsidRDefault="00D15EE5">
      <w:pPr>
        <w:ind w:firstLine="698"/>
        <w:jc w:val="right"/>
        <w:rPr>
          <w:rStyle w:val="a3"/>
        </w:rPr>
      </w:pPr>
    </w:p>
    <w:p w:rsidR="00D15EE5" w:rsidRDefault="00D15EE5">
      <w:pPr>
        <w:ind w:firstLine="698"/>
        <w:jc w:val="right"/>
        <w:rPr>
          <w:rStyle w:val="a3"/>
        </w:rPr>
      </w:pPr>
    </w:p>
    <w:p w:rsidR="00D15EE5" w:rsidRDefault="00D15EE5">
      <w:pPr>
        <w:ind w:firstLine="698"/>
        <w:jc w:val="right"/>
        <w:rPr>
          <w:rStyle w:val="a3"/>
        </w:rPr>
      </w:pPr>
    </w:p>
    <w:p w:rsidR="00D15EE5" w:rsidRDefault="00D15EE5">
      <w:pPr>
        <w:ind w:firstLine="698"/>
        <w:jc w:val="right"/>
        <w:rPr>
          <w:rStyle w:val="a3"/>
        </w:rPr>
      </w:pPr>
    </w:p>
    <w:bookmarkEnd w:id="7"/>
    <w:p w:rsidR="00D15EE5" w:rsidRDefault="00D15EE5">
      <w:pPr>
        <w:ind w:firstLine="698"/>
        <w:jc w:val="right"/>
        <w:rPr>
          <w:rStyle w:val="a3"/>
        </w:rPr>
      </w:pPr>
    </w:p>
    <w:sectPr w:rsidR="00D15EE5">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76"/>
    <w:rsid w:val="00034BD9"/>
    <w:rsid w:val="000354A6"/>
    <w:rsid w:val="00052F94"/>
    <w:rsid w:val="00053B90"/>
    <w:rsid w:val="000E338E"/>
    <w:rsid w:val="000F5962"/>
    <w:rsid w:val="0016604C"/>
    <w:rsid w:val="00193037"/>
    <w:rsid w:val="001C5AE4"/>
    <w:rsid w:val="001D77C9"/>
    <w:rsid w:val="00200837"/>
    <w:rsid w:val="002230A0"/>
    <w:rsid w:val="0029780B"/>
    <w:rsid w:val="0037380E"/>
    <w:rsid w:val="00393169"/>
    <w:rsid w:val="003A1660"/>
    <w:rsid w:val="003A7446"/>
    <w:rsid w:val="0041251E"/>
    <w:rsid w:val="00426368"/>
    <w:rsid w:val="0045437E"/>
    <w:rsid w:val="00464E1A"/>
    <w:rsid w:val="004A7589"/>
    <w:rsid w:val="004F57D0"/>
    <w:rsid w:val="005337C3"/>
    <w:rsid w:val="005C1F72"/>
    <w:rsid w:val="005C48A7"/>
    <w:rsid w:val="005C6421"/>
    <w:rsid w:val="005E4B0C"/>
    <w:rsid w:val="00636FF8"/>
    <w:rsid w:val="00655676"/>
    <w:rsid w:val="006614AF"/>
    <w:rsid w:val="006E44CD"/>
    <w:rsid w:val="007116C0"/>
    <w:rsid w:val="008263E1"/>
    <w:rsid w:val="008C0ACA"/>
    <w:rsid w:val="008F7475"/>
    <w:rsid w:val="009F7AE7"/>
    <w:rsid w:val="00A047BC"/>
    <w:rsid w:val="00A31F81"/>
    <w:rsid w:val="00A93320"/>
    <w:rsid w:val="00B320B5"/>
    <w:rsid w:val="00B91DEC"/>
    <w:rsid w:val="00BE51E1"/>
    <w:rsid w:val="00BF6BAA"/>
    <w:rsid w:val="00C076A8"/>
    <w:rsid w:val="00C56232"/>
    <w:rsid w:val="00C643C5"/>
    <w:rsid w:val="00D15EE5"/>
    <w:rsid w:val="00D812B2"/>
    <w:rsid w:val="00E37948"/>
    <w:rsid w:val="00E54050"/>
    <w:rsid w:val="00E55895"/>
    <w:rsid w:val="00EB289C"/>
    <w:rsid w:val="00EE635B"/>
    <w:rsid w:val="00F04F77"/>
    <w:rsid w:val="00F5435C"/>
    <w:rsid w:val="00F6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AE2A93-0B39-49A2-B76C-93038595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customStyle="1" w:styleId="11">
    <w:name w:val="Обычный1"/>
    <w:rsid w:val="001D77C9"/>
    <w:pPr>
      <w:suppressAutoHyphens/>
      <w:spacing w:after="0" w:line="240" w:lineRule="auto"/>
    </w:pPr>
    <w:rPr>
      <w:rFonts w:ascii="Times New Roman" w:eastAsia="Arial" w:hAnsi="Times New Roman" w:cs="Times New Roman"/>
      <w:kern w:val="1"/>
      <w:sz w:val="24"/>
      <w:szCs w:val="20"/>
      <w:lang w:eastAsia="ar-SA"/>
    </w:rPr>
  </w:style>
  <w:style w:type="paragraph" w:customStyle="1" w:styleId="Text">
    <w:name w:val="Text"/>
    <w:basedOn w:val="a"/>
    <w:rsid w:val="00C076A8"/>
    <w:pPr>
      <w:widowControl/>
      <w:autoSpaceDE/>
      <w:autoSpaceDN/>
      <w:adjustRightInd/>
      <w:spacing w:after="240"/>
      <w:ind w:firstLine="0"/>
      <w:jc w:val="left"/>
    </w:pPr>
    <w:rPr>
      <w:rFonts w:ascii="Times New Roman" w:eastAsia="Times New Roman" w:hAnsi="Times New Roman" w:cs="Times New Roman"/>
      <w:szCs w:val="20"/>
      <w:lang w:val="en-US" w:eastAsia="en-US"/>
    </w:rPr>
  </w:style>
  <w:style w:type="table" w:styleId="a8">
    <w:name w:val="Table Grid"/>
    <w:basedOn w:val="a1"/>
    <w:uiPriority w:val="39"/>
    <w:rsid w:val="00E37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5</Pages>
  <Words>1735</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Студия "З@ГС-СЕРВИС"</cp:lastModifiedBy>
  <cp:revision>47</cp:revision>
  <dcterms:created xsi:type="dcterms:W3CDTF">2017-09-13T13:33:00Z</dcterms:created>
  <dcterms:modified xsi:type="dcterms:W3CDTF">2021-01-15T08:55:00Z</dcterms:modified>
</cp:coreProperties>
</file>